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</w:p>
    <w:bookmarkStart w:id="0" w:name="_GoBack"/>
    <w:tbl>
      <w:tblPr>
        <w:tblStyle w:val="style105"/>
        <w:tblW w:w="985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>
            <w:pPr>
              <w:pStyle w:val="style0"/>
              <w:spacing w:after="78" w:afterLines="25"/>
              <w:jc w:val="center"/>
              <w:rPr>
                <w:rFonts w:eastAsia="黑体" w:hint="eastAsia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 习 周 记</w:t>
            </w:r>
            <w:bookmarkEnd w:id="0"/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>
            <w:pPr>
              <w:pStyle w:val="style0"/>
              <w:spacing w:before="234" w:beforeLines="75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30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 xml:space="preserve">日  至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10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default"/>
                <w:sz w:val="28"/>
                <w:u w:val="single"/>
                <w:lang w:val="en-US"/>
              </w:rPr>
              <w:t>6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一切</w:t>
            </w:r>
            <w:r>
              <w:rPr>
                <w:rFonts w:hint="default"/>
                <w:b/>
                <w:bCs/>
                <w:sz w:val="24"/>
                <w:lang w:val="en-US"/>
              </w:rPr>
              <w:t>正常。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假期愉快，祝祖国生日快乐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trHeight w:val="70" w:hRule="atLeast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指导教师签字：______________________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0010101"/>
    <w:charset w:val="86"/>
    <w:family w:val="modern"/>
    <w:pitch w:val="default"/>
    <w:sig w:usb0="800002BF" w:usb1="38CF7CFA" w:usb2="00000016" w:usb3="00000000" w:csb0="00040001" w:csb1="00000000"/>
  </w:font>
  <w:font w:name="华文行楷">
    <w:altName w:val="微软雅黑"/>
    <w:panose1 w:val="02010800040000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微软雅黑"/>
    <w:panose1 w:val="020b0503020000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42</Words>
  <Pages>1</Pages>
  <Characters>71</Characters>
  <Application>WPS Office</Application>
  <DocSecurity>0</DocSecurity>
  <Paragraphs>27</Paragraphs>
  <ScaleCrop>false</ScaleCrop>
  <LinksUpToDate>false</LinksUpToDate>
  <CharactersWithSpaces>104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PRO 6s</lastModifiedBy>
  <dcterms:modified xsi:type="dcterms:W3CDTF">2017-10-07T13:50:01Z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